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5" w:rsidRPr="006F6428" w:rsidRDefault="006F6428" w:rsidP="00B9106C">
      <w:pPr>
        <w:pStyle w:val="a6"/>
        <w:spacing w:after="0" w:line="240" w:lineRule="auto"/>
        <w:jc w:val="center"/>
      </w:pPr>
      <w:r w:rsidRPr="006F6428">
        <w:t>ОБРАЩЕНИЕ ИЗБИРАТЕЛЬНОЙ КОМИССИИ ПЕРМСКОГО КРАЯ</w:t>
      </w:r>
    </w:p>
    <w:p w:rsidR="006F6428" w:rsidRPr="006F6428" w:rsidRDefault="004B5ACC" w:rsidP="00B9106C">
      <w:pPr>
        <w:pStyle w:val="a7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 УПОЛНОМОЧЕННОГО ПО ПРАВАМ ЧЕЛОВЕКА В ПЕРМСКОМ КРАЕ </w:t>
      </w:r>
      <w:r w:rsidR="006F6428" w:rsidRPr="006F6428">
        <w:rPr>
          <w:b/>
        </w:rPr>
        <w:t xml:space="preserve">К </w:t>
      </w:r>
      <w:r>
        <w:rPr>
          <w:b/>
        </w:rPr>
        <w:t>УЧАСТНИКАМ ИЗБИРАТЕЛЬНОГО ПРОЦЕССА</w:t>
      </w:r>
    </w:p>
    <w:p w:rsidR="006F6428" w:rsidRPr="006F6428" w:rsidRDefault="006F6428" w:rsidP="006F6428">
      <w:pPr>
        <w:pStyle w:val="a7"/>
      </w:pPr>
    </w:p>
    <w:p w:rsidR="00F37863" w:rsidRPr="00D93A7F" w:rsidRDefault="004B5ACC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93A7F">
        <w:rPr>
          <w:sz w:val="28"/>
          <w:szCs w:val="28"/>
        </w:rPr>
        <w:t xml:space="preserve">В Пермском крае </w:t>
      </w:r>
      <w:r w:rsidR="00A82FBD">
        <w:rPr>
          <w:sz w:val="28"/>
          <w:szCs w:val="28"/>
        </w:rPr>
        <w:t>продолжается</w:t>
      </w:r>
      <w:r w:rsidRPr="00D93A7F">
        <w:rPr>
          <w:sz w:val="28"/>
          <w:szCs w:val="28"/>
        </w:rPr>
        <w:t xml:space="preserve"> цикл масштабны</w:t>
      </w:r>
      <w:r w:rsidR="00A82FBD">
        <w:rPr>
          <w:sz w:val="28"/>
          <w:szCs w:val="28"/>
        </w:rPr>
        <w:t>х</w:t>
      </w:r>
      <w:r w:rsidRPr="00D93A7F">
        <w:rPr>
          <w:sz w:val="28"/>
          <w:szCs w:val="28"/>
        </w:rPr>
        <w:t xml:space="preserve"> избирательны</w:t>
      </w:r>
      <w:r w:rsidR="00A82FBD">
        <w:rPr>
          <w:sz w:val="28"/>
          <w:szCs w:val="28"/>
        </w:rPr>
        <w:t>х</w:t>
      </w:r>
      <w:r w:rsidRPr="00D93A7F">
        <w:rPr>
          <w:sz w:val="28"/>
          <w:szCs w:val="28"/>
        </w:rPr>
        <w:t xml:space="preserve"> кампани</w:t>
      </w:r>
      <w:r w:rsidR="00A82FBD">
        <w:rPr>
          <w:sz w:val="28"/>
          <w:szCs w:val="28"/>
        </w:rPr>
        <w:t>й</w:t>
      </w:r>
      <w:r w:rsidRPr="00D93A7F">
        <w:rPr>
          <w:sz w:val="28"/>
          <w:szCs w:val="28"/>
        </w:rPr>
        <w:t xml:space="preserve">. </w:t>
      </w:r>
      <w:r w:rsidR="00D93A7F" w:rsidRPr="00D93A7F">
        <w:rPr>
          <w:sz w:val="28"/>
          <w:szCs w:val="28"/>
        </w:rPr>
        <w:t>10 сентября 2017 года</w:t>
      </w:r>
      <w:r w:rsidRPr="00D93A7F">
        <w:rPr>
          <w:sz w:val="28"/>
          <w:szCs w:val="28"/>
        </w:rPr>
        <w:t xml:space="preserve"> нам предстоит </w:t>
      </w:r>
      <w:r w:rsidR="00D93A7F" w:rsidRPr="00D93A7F">
        <w:rPr>
          <w:sz w:val="28"/>
          <w:szCs w:val="28"/>
        </w:rPr>
        <w:t>в</w:t>
      </w:r>
      <w:r w:rsidRPr="00D93A7F">
        <w:rPr>
          <w:sz w:val="28"/>
          <w:szCs w:val="28"/>
        </w:rPr>
        <w:t>перв</w:t>
      </w:r>
      <w:r w:rsidR="00D93A7F" w:rsidRPr="00D93A7F">
        <w:rPr>
          <w:sz w:val="28"/>
          <w:szCs w:val="28"/>
        </w:rPr>
        <w:t>ые</w:t>
      </w:r>
      <w:r w:rsidRPr="00D93A7F">
        <w:rPr>
          <w:sz w:val="28"/>
          <w:szCs w:val="28"/>
        </w:rPr>
        <w:t xml:space="preserve"> в новом тысячелетии </w:t>
      </w:r>
      <w:r w:rsidR="00D93A7F" w:rsidRPr="00D93A7F">
        <w:rPr>
          <w:sz w:val="28"/>
          <w:szCs w:val="28"/>
        </w:rPr>
        <w:t>избрать</w:t>
      </w:r>
      <w:r w:rsidRPr="00D93A7F">
        <w:rPr>
          <w:sz w:val="28"/>
          <w:szCs w:val="28"/>
        </w:rPr>
        <w:t xml:space="preserve"> губернатора Пермского края</w:t>
      </w:r>
      <w:r w:rsidR="007674F4" w:rsidRPr="00873AC3">
        <w:rPr>
          <w:sz w:val="28"/>
          <w:szCs w:val="28"/>
        </w:rPr>
        <w:t>, а также депутатов представительных органов местного самоуправления</w:t>
      </w:r>
      <w:r w:rsidRPr="00873AC3">
        <w:rPr>
          <w:sz w:val="28"/>
          <w:szCs w:val="28"/>
        </w:rPr>
        <w:t>.</w:t>
      </w:r>
    </w:p>
    <w:p w:rsidR="00D93A7F" w:rsidRPr="003D5284" w:rsidRDefault="00DF259A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5284">
        <w:rPr>
          <w:sz w:val="28"/>
          <w:szCs w:val="28"/>
        </w:rPr>
        <w:t xml:space="preserve">Выборы высшего должностного лица региона – важнейший этап в жизни Прикамья. Безусловно, </w:t>
      </w:r>
      <w:r w:rsidR="003D5284" w:rsidRPr="003D5284">
        <w:rPr>
          <w:sz w:val="28"/>
          <w:szCs w:val="28"/>
        </w:rPr>
        <w:t xml:space="preserve">основная </w:t>
      </w:r>
      <w:r w:rsidRPr="003D5284">
        <w:rPr>
          <w:sz w:val="28"/>
          <w:szCs w:val="28"/>
        </w:rPr>
        <w:t xml:space="preserve">роль в этом процессе принадлежит избирателям. Именно им предстоит выбрать вектор развития Пермского края на ближайшие пять лет. </w:t>
      </w:r>
    </w:p>
    <w:p w:rsidR="00D93A7F" w:rsidRPr="00D93A7F" w:rsidRDefault="00D93A7F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5284">
        <w:rPr>
          <w:sz w:val="28"/>
          <w:szCs w:val="28"/>
        </w:rPr>
        <w:t>Немаловажную роль в обеспечении легитимности выборов</w:t>
      </w:r>
      <w:r w:rsidR="003D5284">
        <w:rPr>
          <w:sz w:val="28"/>
          <w:szCs w:val="28"/>
        </w:rPr>
        <w:t>, вызывающих доверие у избирателей,</w:t>
      </w:r>
      <w:r w:rsidRPr="003D5284">
        <w:rPr>
          <w:sz w:val="28"/>
          <w:szCs w:val="28"/>
        </w:rPr>
        <w:t xml:space="preserve"> и соблюдении</w:t>
      </w:r>
      <w:r w:rsidRPr="00D93A7F">
        <w:rPr>
          <w:sz w:val="28"/>
          <w:szCs w:val="28"/>
        </w:rPr>
        <w:t xml:space="preserve"> избирательных прав граждан играет </w:t>
      </w:r>
      <w:r w:rsidR="003D5284">
        <w:rPr>
          <w:sz w:val="28"/>
          <w:szCs w:val="28"/>
        </w:rPr>
        <w:t>применение</w:t>
      </w:r>
      <w:r w:rsidRPr="00D93A7F">
        <w:rPr>
          <w:sz w:val="28"/>
          <w:szCs w:val="28"/>
        </w:rPr>
        <w:t xml:space="preserve"> принципов открытости и бесконфликтности избирательного процесса, которые являются неотъемлемым атрибутом избирательного процесса в Пермском крае на протяжении последних лет.  </w:t>
      </w:r>
    </w:p>
    <w:p w:rsidR="00DF259A" w:rsidRDefault="00D93A7F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93A7F">
        <w:rPr>
          <w:sz w:val="28"/>
          <w:szCs w:val="28"/>
        </w:rPr>
        <w:t xml:space="preserve">Максимальной </w:t>
      </w:r>
      <w:r w:rsidRPr="00B9106C">
        <w:rPr>
          <w:b/>
          <w:i/>
          <w:sz w:val="28"/>
          <w:szCs w:val="28"/>
        </w:rPr>
        <w:t>открытости процесса</w:t>
      </w:r>
      <w:r w:rsidRPr="00D93A7F">
        <w:rPr>
          <w:sz w:val="28"/>
          <w:szCs w:val="28"/>
        </w:rPr>
        <w:t xml:space="preserve"> голосования способствует взаимодействие гражданских институтов и системы избирательных комиссий. В рамках подписанных соглашений с крупнейшими общественными организациями Прикамья осуществляется общественный контроль за проведением выборов. Количество их представителей в избирательных комиссиях составляет практически треть членов, что обеспечивает независимость позиций и исключает давление интересантов в период избирательной кампании, а также позволяет всем </w:t>
      </w:r>
      <w:r w:rsidR="003D5284">
        <w:rPr>
          <w:sz w:val="28"/>
          <w:szCs w:val="28"/>
        </w:rPr>
        <w:t>территориальным избирательным комиссиям</w:t>
      </w:r>
      <w:r w:rsidRPr="00D93A7F">
        <w:rPr>
          <w:sz w:val="28"/>
          <w:szCs w:val="28"/>
        </w:rPr>
        <w:t xml:space="preserve"> в Прикамье составлять независимую вертикальную систему.</w:t>
      </w:r>
      <w:r w:rsidR="00DF259A">
        <w:rPr>
          <w:sz w:val="28"/>
          <w:szCs w:val="28"/>
        </w:rPr>
        <w:t xml:space="preserve"> </w:t>
      </w:r>
    </w:p>
    <w:p w:rsidR="00EF5A6C" w:rsidRDefault="00EF5A6C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Традиционно проведению открытых выборов в Прикамье способствует высокая активность наблюдателей. Уже второй год в их обучении будут принимать участие члены избирательных комиссий, для того чтобы </w:t>
      </w:r>
      <w:r w:rsidRPr="00DF259A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общественности на избирательных участках</w:t>
      </w:r>
      <w:r w:rsidRPr="00DF259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были не только</w:t>
      </w:r>
      <w:r w:rsidRPr="00DF259A">
        <w:rPr>
          <w:sz w:val="28"/>
          <w:szCs w:val="28"/>
          <w:shd w:val="clear" w:color="auto" w:fill="FFFFFF"/>
        </w:rPr>
        <w:t xml:space="preserve"> добросовестными и ответственными, но и знающими </w:t>
      </w:r>
      <w:r>
        <w:rPr>
          <w:sz w:val="28"/>
          <w:szCs w:val="28"/>
          <w:shd w:val="clear" w:color="auto" w:fill="FFFFFF"/>
        </w:rPr>
        <w:t xml:space="preserve">избирательное </w:t>
      </w:r>
      <w:r>
        <w:rPr>
          <w:sz w:val="28"/>
          <w:szCs w:val="28"/>
          <w:shd w:val="clear" w:color="auto" w:fill="FFFFFF"/>
        </w:rPr>
        <w:lastRenderedPageBreak/>
        <w:t>законодательство</w:t>
      </w:r>
      <w:r w:rsidRPr="00DF259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Ведь избирательные комиссии обеспечивают неукоснительное соблюдение норм права, а представители гражданского общества должны помогать им в этом. </w:t>
      </w:r>
    </w:p>
    <w:p w:rsidR="00276826" w:rsidRDefault="006502C1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Открытости и прозрачности избирательного процесса в Прикамье также способствует использование средств видеонаблюдения с избирательных участков, прозрачных урн для голосования</w:t>
      </w:r>
      <w:r w:rsidR="00276826">
        <w:rPr>
          <w:sz w:val="28"/>
          <w:szCs w:val="28"/>
          <w:shd w:val="clear" w:color="auto" w:fill="FFFFFF"/>
        </w:rPr>
        <w:t xml:space="preserve">, «горячих линий» и других мероприятий, проводимых совместно с институтами гражданского общества, в том числе Уполномоченным по правам человека в Пермском крае. </w:t>
      </w:r>
    </w:p>
    <w:p w:rsidR="00DF259A" w:rsidRPr="00DF259A" w:rsidRDefault="00276826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необходимо отметить усилия журналистского сообщества в обеспечении открытости </w:t>
      </w:r>
      <w:r w:rsidR="00DF259A">
        <w:rPr>
          <w:sz w:val="28"/>
          <w:szCs w:val="28"/>
        </w:rPr>
        <w:t>избирательного процесса</w:t>
      </w:r>
      <w:r>
        <w:rPr>
          <w:sz w:val="28"/>
          <w:szCs w:val="28"/>
        </w:rPr>
        <w:t>.</w:t>
      </w:r>
      <w:r w:rsidR="00DF259A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они играют о</w:t>
      </w:r>
      <w:r w:rsidRPr="00DF259A">
        <w:rPr>
          <w:sz w:val="28"/>
          <w:szCs w:val="28"/>
        </w:rPr>
        <w:t>соб</w:t>
      </w:r>
      <w:r>
        <w:rPr>
          <w:sz w:val="28"/>
          <w:szCs w:val="28"/>
        </w:rPr>
        <w:t xml:space="preserve">ую роль в </w:t>
      </w:r>
      <w:r w:rsidR="00DF259A">
        <w:rPr>
          <w:sz w:val="28"/>
          <w:szCs w:val="28"/>
        </w:rPr>
        <w:t>предоставлении достоверной и полной информации о выборах и участвующих в них кандидатах.</w:t>
      </w:r>
      <w:r w:rsidR="00D93A7F" w:rsidRPr="00DF259A">
        <w:rPr>
          <w:sz w:val="28"/>
          <w:szCs w:val="28"/>
        </w:rPr>
        <w:t xml:space="preserve"> </w:t>
      </w:r>
      <w:r w:rsidR="00B9106C">
        <w:rPr>
          <w:sz w:val="28"/>
          <w:szCs w:val="28"/>
        </w:rPr>
        <w:t>Р</w:t>
      </w:r>
      <w:r w:rsidR="00D93A7F" w:rsidRPr="00DF259A">
        <w:rPr>
          <w:sz w:val="28"/>
          <w:szCs w:val="28"/>
        </w:rPr>
        <w:t>абота</w:t>
      </w:r>
      <w:r w:rsidR="00B9106C">
        <w:rPr>
          <w:sz w:val="28"/>
          <w:szCs w:val="28"/>
        </w:rPr>
        <w:t xml:space="preserve"> средств массовой информации</w:t>
      </w:r>
      <w:r w:rsidR="00D93A7F" w:rsidRPr="00DF259A">
        <w:rPr>
          <w:sz w:val="28"/>
          <w:szCs w:val="28"/>
        </w:rPr>
        <w:t xml:space="preserve"> делает избирательную кампанию гласной и прозрачной. </w:t>
      </w:r>
      <w:r w:rsidR="00DF259A">
        <w:rPr>
          <w:sz w:val="28"/>
          <w:szCs w:val="28"/>
        </w:rPr>
        <w:t>В этой части в</w:t>
      </w:r>
      <w:r w:rsidR="00D93A7F" w:rsidRPr="00DF259A">
        <w:rPr>
          <w:sz w:val="28"/>
          <w:szCs w:val="28"/>
        </w:rPr>
        <w:t xml:space="preserve">ажно, чтобы </w:t>
      </w:r>
      <w:r w:rsidR="00DF259A">
        <w:rPr>
          <w:sz w:val="28"/>
          <w:szCs w:val="28"/>
        </w:rPr>
        <w:t xml:space="preserve">в </w:t>
      </w:r>
      <w:r w:rsidR="00B9106C">
        <w:rPr>
          <w:sz w:val="28"/>
          <w:szCs w:val="28"/>
        </w:rPr>
        <w:t>сообщениях</w:t>
      </w:r>
      <w:r w:rsidR="00DF259A">
        <w:rPr>
          <w:sz w:val="28"/>
          <w:szCs w:val="28"/>
        </w:rPr>
        <w:t xml:space="preserve"> о выборах не отдавалось предпочтение каким-либо кандидатам</w:t>
      </w:r>
      <w:r w:rsidR="00B9106C">
        <w:rPr>
          <w:sz w:val="28"/>
          <w:szCs w:val="28"/>
        </w:rPr>
        <w:t>,</w:t>
      </w:r>
      <w:r w:rsidR="00DF259A">
        <w:rPr>
          <w:sz w:val="28"/>
          <w:szCs w:val="28"/>
        </w:rPr>
        <w:t xml:space="preserve"> и она подавалась в доступной</w:t>
      </w:r>
      <w:r w:rsidR="00D93A7F" w:rsidRPr="00DF259A">
        <w:rPr>
          <w:sz w:val="28"/>
          <w:szCs w:val="28"/>
        </w:rPr>
        <w:t xml:space="preserve"> к восприятию </w:t>
      </w:r>
      <w:r w:rsidR="00DF259A">
        <w:rPr>
          <w:sz w:val="28"/>
          <w:szCs w:val="28"/>
        </w:rPr>
        <w:t>форме</w:t>
      </w:r>
      <w:r w:rsidR="00D93A7F" w:rsidRPr="00DF259A">
        <w:rPr>
          <w:sz w:val="28"/>
          <w:szCs w:val="28"/>
        </w:rPr>
        <w:t>.</w:t>
      </w:r>
      <w:r w:rsidR="00DF259A" w:rsidRPr="00DF259A">
        <w:rPr>
          <w:rFonts w:ascii="Arial" w:hAnsi="Arial" w:cs="Arial"/>
          <w:sz w:val="20"/>
          <w:szCs w:val="20"/>
        </w:rPr>
        <w:t xml:space="preserve"> </w:t>
      </w:r>
      <w:r w:rsidR="00DF259A" w:rsidRPr="00DF259A">
        <w:rPr>
          <w:sz w:val="28"/>
          <w:szCs w:val="28"/>
        </w:rPr>
        <w:t xml:space="preserve">Объективное освещение </w:t>
      </w:r>
      <w:r w:rsidR="003D5284">
        <w:rPr>
          <w:sz w:val="28"/>
          <w:szCs w:val="28"/>
        </w:rPr>
        <w:t>кампании</w:t>
      </w:r>
      <w:r w:rsidR="00DF259A" w:rsidRPr="00DF259A">
        <w:rPr>
          <w:sz w:val="28"/>
          <w:szCs w:val="28"/>
        </w:rPr>
        <w:t xml:space="preserve"> укрепляет социальное доверие к </w:t>
      </w:r>
      <w:r w:rsidR="00DF259A" w:rsidRPr="003D5284">
        <w:rPr>
          <w:sz w:val="28"/>
          <w:szCs w:val="28"/>
        </w:rPr>
        <w:t>выборам и повышает правовую культуру избирателей и других субъектов избирательного процесса.</w:t>
      </w:r>
    </w:p>
    <w:p w:rsidR="006502C1" w:rsidRPr="0079018E" w:rsidRDefault="006502C1" w:rsidP="0079018E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FF06C9">
        <w:rPr>
          <w:sz w:val="28"/>
          <w:szCs w:val="28"/>
        </w:rPr>
        <w:t xml:space="preserve">менее важную роль играет и </w:t>
      </w:r>
      <w:r w:rsidR="007674F4" w:rsidRPr="00873AC3">
        <w:rPr>
          <w:b/>
          <w:i/>
          <w:sz w:val="28"/>
          <w:szCs w:val="28"/>
        </w:rPr>
        <w:t>чистота</w:t>
      </w:r>
      <w:r w:rsidR="0079018E" w:rsidRPr="00873AC3">
        <w:rPr>
          <w:sz w:val="28"/>
          <w:szCs w:val="28"/>
        </w:rPr>
        <w:t xml:space="preserve"> проведения</w:t>
      </w:r>
      <w:r w:rsidRPr="00873AC3">
        <w:rPr>
          <w:sz w:val="28"/>
          <w:szCs w:val="28"/>
        </w:rPr>
        <w:t xml:space="preserve"> кампании. </w:t>
      </w:r>
      <w:r w:rsidR="0079018E" w:rsidRPr="00873AC3">
        <w:rPr>
          <w:color w:val="000000"/>
          <w:sz w:val="28"/>
          <w:szCs w:val="28"/>
        </w:rPr>
        <w:t>Предвыборная агитация допускает взаимную критику, конкуренцию политических программ, различные взгляды на проблемы. Тем не менее, призываем участников избирательного процесса отказаться от</w:t>
      </w:r>
      <w:r w:rsidR="0079018E" w:rsidRPr="00873AC3">
        <w:rPr>
          <w:sz w:val="28"/>
          <w:szCs w:val="28"/>
        </w:rPr>
        <w:t xml:space="preserve"> так называемого «чёрного пиара»</w:t>
      </w:r>
      <w:r w:rsidR="00F36E5C">
        <w:rPr>
          <w:sz w:val="28"/>
          <w:szCs w:val="28"/>
        </w:rPr>
        <w:t>,</w:t>
      </w:r>
      <w:r w:rsidR="0079018E" w:rsidRPr="00873AC3">
        <w:rPr>
          <w:color w:val="000000"/>
          <w:sz w:val="28"/>
          <w:szCs w:val="28"/>
        </w:rPr>
        <w:t xml:space="preserve"> использования клеветы, безосновательных обвинений, недостоверной информации. </w:t>
      </w:r>
      <w:r w:rsidRPr="00873AC3">
        <w:rPr>
          <w:color w:val="000000"/>
          <w:sz w:val="28"/>
          <w:szCs w:val="28"/>
        </w:rPr>
        <w:t xml:space="preserve">Необходимо </w:t>
      </w:r>
      <w:r w:rsidR="00FF06C9" w:rsidRPr="00873AC3">
        <w:rPr>
          <w:color w:val="000000"/>
          <w:sz w:val="28"/>
          <w:szCs w:val="28"/>
        </w:rPr>
        <w:t>не допустить</w:t>
      </w:r>
      <w:r w:rsidR="0079018E" w:rsidRPr="00873AC3">
        <w:rPr>
          <w:color w:val="000000"/>
          <w:sz w:val="28"/>
          <w:szCs w:val="28"/>
        </w:rPr>
        <w:t xml:space="preserve"> использования</w:t>
      </w:r>
      <w:r w:rsidRPr="000F2FAD">
        <w:rPr>
          <w:color w:val="000000"/>
          <w:sz w:val="28"/>
          <w:szCs w:val="28"/>
        </w:rPr>
        <w:t xml:space="preserve"> высказываний и действий, унижа</w:t>
      </w:r>
      <w:r w:rsidR="0079018E">
        <w:rPr>
          <w:color w:val="000000"/>
          <w:sz w:val="28"/>
          <w:szCs w:val="28"/>
        </w:rPr>
        <w:t xml:space="preserve">ющих человеческое достоинство и, </w:t>
      </w:r>
      <w:r w:rsidRPr="000F2FAD">
        <w:rPr>
          <w:color w:val="000000"/>
          <w:sz w:val="28"/>
          <w:szCs w:val="28"/>
        </w:rPr>
        <w:t>тем самым</w:t>
      </w:r>
      <w:r w:rsidR="0079018E">
        <w:rPr>
          <w:color w:val="000000"/>
          <w:sz w:val="28"/>
          <w:szCs w:val="28"/>
        </w:rPr>
        <w:t>,</w:t>
      </w:r>
      <w:r w:rsidRPr="000F2FAD">
        <w:rPr>
          <w:color w:val="000000"/>
          <w:sz w:val="28"/>
          <w:szCs w:val="28"/>
        </w:rPr>
        <w:t xml:space="preserve"> компрометирующих идею демократических выборов, что </w:t>
      </w:r>
      <w:r w:rsidR="00B9106C">
        <w:rPr>
          <w:color w:val="000000"/>
          <w:sz w:val="28"/>
          <w:szCs w:val="28"/>
        </w:rPr>
        <w:t xml:space="preserve">может </w:t>
      </w:r>
      <w:r w:rsidRPr="000F2FAD">
        <w:rPr>
          <w:color w:val="000000"/>
          <w:sz w:val="28"/>
          <w:szCs w:val="28"/>
        </w:rPr>
        <w:t>прив</w:t>
      </w:r>
      <w:r w:rsidR="00B9106C">
        <w:rPr>
          <w:color w:val="000000"/>
          <w:sz w:val="28"/>
          <w:szCs w:val="28"/>
        </w:rPr>
        <w:t>ести</w:t>
      </w:r>
      <w:r w:rsidRPr="000F2FAD">
        <w:rPr>
          <w:color w:val="000000"/>
          <w:sz w:val="28"/>
          <w:szCs w:val="28"/>
        </w:rPr>
        <w:t xml:space="preserve"> к разочарованию избирателей и не</w:t>
      </w:r>
      <w:r w:rsidR="00FF06C9" w:rsidRPr="000F2FAD">
        <w:rPr>
          <w:color w:val="000000"/>
          <w:sz w:val="28"/>
          <w:szCs w:val="28"/>
        </w:rPr>
        <w:t>до</w:t>
      </w:r>
      <w:r w:rsidRPr="000F2FAD">
        <w:rPr>
          <w:color w:val="000000"/>
          <w:sz w:val="28"/>
          <w:szCs w:val="28"/>
        </w:rPr>
        <w:t>верию с их стороны.</w:t>
      </w:r>
      <w:r w:rsidR="00A82FBD">
        <w:rPr>
          <w:color w:val="000000"/>
          <w:sz w:val="28"/>
          <w:szCs w:val="28"/>
        </w:rPr>
        <w:t xml:space="preserve"> </w:t>
      </w:r>
    </w:p>
    <w:p w:rsidR="00A82FBD" w:rsidRPr="000F2FAD" w:rsidRDefault="00A82FBD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спорных ситуаций в отношении любого из участников избирательного процесса – необходимо прибегать исключительно к правовым инструментам разрешения подобных конфликтов.</w:t>
      </w:r>
    </w:p>
    <w:p w:rsidR="00FF06C9" w:rsidRDefault="003D5284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</w:t>
      </w:r>
      <w:r w:rsidR="00B9106C">
        <w:rPr>
          <w:sz w:val="28"/>
          <w:szCs w:val="28"/>
        </w:rPr>
        <w:t xml:space="preserve"> обеспечения равных </w:t>
      </w:r>
      <w:r w:rsidR="00B9106C" w:rsidRPr="003D5284">
        <w:rPr>
          <w:sz w:val="28"/>
          <w:szCs w:val="28"/>
        </w:rPr>
        <w:t xml:space="preserve">условий для всех участников </w:t>
      </w:r>
      <w:r w:rsidRPr="003D5284">
        <w:rPr>
          <w:sz w:val="28"/>
          <w:szCs w:val="28"/>
        </w:rPr>
        <w:t>выборов</w:t>
      </w:r>
      <w:r w:rsidR="00B9106C" w:rsidRPr="003D5284">
        <w:rPr>
          <w:sz w:val="28"/>
          <w:szCs w:val="28"/>
        </w:rPr>
        <w:t xml:space="preserve"> </w:t>
      </w:r>
      <w:r w:rsidRPr="003D5284">
        <w:rPr>
          <w:sz w:val="28"/>
          <w:szCs w:val="28"/>
        </w:rPr>
        <w:t xml:space="preserve">и </w:t>
      </w:r>
      <w:r w:rsidRPr="003D5284">
        <w:rPr>
          <w:color w:val="000000"/>
          <w:sz w:val="28"/>
          <w:szCs w:val="28"/>
        </w:rPr>
        <w:t>дополнительного внимания к социально-уязвимым категориям населения,</w:t>
      </w:r>
      <w:r>
        <w:rPr>
          <w:sz w:val="28"/>
          <w:szCs w:val="28"/>
        </w:rPr>
        <w:t xml:space="preserve"> </w:t>
      </w:r>
      <w:r w:rsidR="00B9106C">
        <w:rPr>
          <w:sz w:val="28"/>
          <w:szCs w:val="28"/>
        </w:rPr>
        <w:t>о</w:t>
      </w:r>
      <w:r w:rsidR="00FF06C9" w:rsidRPr="000F2FAD">
        <w:rPr>
          <w:sz w:val="28"/>
          <w:szCs w:val="28"/>
        </w:rPr>
        <w:t xml:space="preserve">рганы государственной власти и местного самоуправления Пермского края </w:t>
      </w:r>
      <w:r w:rsidR="00FF06C9" w:rsidRPr="003D5284">
        <w:rPr>
          <w:sz w:val="28"/>
          <w:szCs w:val="28"/>
        </w:rPr>
        <w:t>обязаны оказывать содействие избирательным комиссиям в деле соблюдения законности и гласности избирательного процесса, создания</w:t>
      </w:r>
      <w:r w:rsidR="00FF06C9" w:rsidRPr="000F2FAD">
        <w:rPr>
          <w:sz w:val="28"/>
          <w:szCs w:val="28"/>
        </w:rPr>
        <w:t xml:space="preserve"> всем избирателям доступных и безопасных условий для голосования без </w:t>
      </w:r>
      <w:r w:rsidR="000F2FAD">
        <w:rPr>
          <w:sz w:val="28"/>
          <w:szCs w:val="28"/>
        </w:rPr>
        <w:t>вмешательства в деятельность комиссий и избирательный процесс</w:t>
      </w:r>
      <w:r w:rsidR="00B53F8A">
        <w:rPr>
          <w:sz w:val="28"/>
          <w:szCs w:val="28"/>
        </w:rPr>
        <w:t xml:space="preserve">, </w:t>
      </w:r>
      <w:r w:rsidR="00B53F8A" w:rsidRPr="00873AC3">
        <w:rPr>
          <w:sz w:val="28"/>
          <w:szCs w:val="28"/>
        </w:rPr>
        <w:t>недопущения использования административного ресурса</w:t>
      </w:r>
      <w:r w:rsidR="000F2FAD" w:rsidRPr="00873AC3">
        <w:rPr>
          <w:sz w:val="28"/>
          <w:szCs w:val="28"/>
        </w:rPr>
        <w:t>.</w:t>
      </w:r>
      <w:proofErr w:type="gramEnd"/>
    </w:p>
    <w:p w:rsidR="00FF06C9" w:rsidRPr="000F2FAD" w:rsidRDefault="00B9106C" w:rsidP="000F2FAD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старте кампании по выборам губернатора Пермского края п</w:t>
      </w:r>
      <w:r w:rsidR="00FF06C9" w:rsidRPr="000F2FAD">
        <w:rPr>
          <w:color w:val="000000"/>
          <w:sz w:val="28"/>
          <w:szCs w:val="28"/>
        </w:rPr>
        <w:t xml:space="preserve">ризываем всех участников </w:t>
      </w:r>
      <w:r w:rsidR="00FF06C9" w:rsidRPr="003D5284">
        <w:rPr>
          <w:color w:val="000000"/>
          <w:sz w:val="28"/>
          <w:szCs w:val="28"/>
        </w:rPr>
        <w:t>избирательного процесса к</w:t>
      </w:r>
      <w:r w:rsidR="00FF06C9" w:rsidRPr="000F2FAD">
        <w:rPr>
          <w:color w:val="000000"/>
          <w:sz w:val="28"/>
          <w:szCs w:val="28"/>
        </w:rPr>
        <w:t xml:space="preserve"> политкорректности, взаимному конструктивному </w:t>
      </w:r>
      <w:bookmarkStart w:id="0" w:name="_GoBack"/>
      <w:bookmarkEnd w:id="0"/>
      <w:r w:rsidR="00FF06C9" w:rsidRPr="000F2FAD">
        <w:rPr>
          <w:color w:val="000000"/>
          <w:sz w:val="28"/>
          <w:szCs w:val="28"/>
        </w:rPr>
        <w:t>диалогу, уваж</w:t>
      </w:r>
      <w:r w:rsidR="00A82FBD">
        <w:rPr>
          <w:color w:val="000000"/>
          <w:sz w:val="28"/>
          <w:szCs w:val="28"/>
        </w:rPr>
        <w:t>ению к</w:t>
      </w:r>
      <w:r w:rsidR="00FF06C9" w:rsidRPr="000F2FAD">
        <w:rPr>
          <w:color w:val="000000"/>
          <w:sz w:val="28"/>
          <w:szCs w:val="28"/>
        </w:rPr>
        <w:t xml:space="preserve"> оппонент</w:t>
      </w:r>
      <w:r w:rsidR="00A82FBD">
        <w:rPr>
          <w:color w:val="000000"/>
          <w:sz w:val="28"/>
          <w:szCs w:val="28"/>
        </w:rPr>
        <w:t>ам</w:t>
      </w:r>
      <w:r w:rsidR="00FF06C9" w:rsidRPr="000F2FAD">
        <w:rPr>
          <w:color w:val="000000"/>
          <w:sz w:val="28"/>
          <w:szCs w:val="28"/>
        </w:rPr>
        <w:t>, избирател</w:t>
      </w:r>
      <w:r w:rsidR="00A82FBD">
        <w:rPr>
          <w:color w:val="000000"/>
          <w:sz w:val="28"/>
          <w:szCs w:val="28"/>
        </w:rPr>
        <w:t>ям,</w:t>
      </w:r>
      <w:r w:rsidR="00FF06C9" w:rsidRPr="000F2FAD">
        <w:rPr>
          <w:color w:val="000000"/>
          <w:sz w:val="28"/>
          <w:szCs w:val="28"/>
        </w:rPr>
        <w:t xml:space="preserve"> организатор</w:t>
      </w:r>
      <w:r w:rsidR="00A82FBD">
        <w:rPr>
          <w:color w:val="000000"/>
          <w:sz w:val="28"/>
          <w:szCs w:val="28"/>
        </w:rPr>
        <w:t>ам</w:t>
      </w:r>
      <w:r w:rsidR="00B53F8A">
        <w:rPr>
          <w:color w:val="000000"/>
          <w:sz w:val="28"/>
          <w:szCs w:val="28"/>
        </w:rPr>
        <w:t xml:space="preserve"> выборов</w:t>
      </w:r>
      <w:r w:rsidR="00FF06C9" w:rsidRPr="000F2FAD">
        <w:rPr>
          <w:color w:val="000000"/>
          <w:sz w:val="28"/>
          <w:szCs w:val="28"/>
        </w:rPr>
        <w:t xml:space="preserve"> </w:t>
      </w:r>
      <w:r w:rsidR="00A82FBD">
        <w:rPr>
          <w:color w:val="000000"/>
          <w:sz w:val="28"/>
          <w:szCs w:val="28"/>
        </w:rPr>
        <w:t>и</w:t>
      </w:r>
      <w:r w:rsidR="00FF06C9" w:rsidRPr="000F2FAD">
        <w:rPr>
          <w:color w:val="000000"/>
          <w:sz w:val="28"/>
          <w:szCs w:val="28"/>
        </w:rPr>
        <w:t xml:space="preserve"> их мнени</w:t>
      </w:r>
      <w:r w:rsidR="00A82FBD">
        <w:rPr>
          <w:color w:val="000000"/>
          <w:sz w:val="28"/>
          <w:szCs w:val="28"/>
        </w:rPr>
        <w:t>ю</w:t>
      </w:r>
      <w:r w:rsidR="00FF06C9" w:rsidRPr="000F2FAD">
        <w:rPr>
          <w:color w:val="000000"/>
          <w:sz w:val="28"/>
          <w:szCs w:val="28"/>
        </w:rPr>
        <w:t>.</w:t>
      </w:r>
    </w:p>
    <w:p w:rsidR="00276826" w:rsidRDefault="00F36E5C" w:rsidP="00A92427">
      <w:pPr>
        <w:pStyle w:val="af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A796D">
        <w:rPr>
          <w:sz w:val="28"/>
          <w:szCs w:val="28"/>
        </w:rPr>
        <w:t>Традиционно</w:t>
      </w:r>
      <w:r w:rsidR="00FF06C9" w:rsidRPr="009A796D">
        <w:rPr>
          <w:sz w:val="28"/>
          <w:szCs w:val="28"/>
        </w:rPr>
        <w:t xml:space="preserve"> Перм</w:t>
      </w:r>
      <w:r w:rsidRPr="009A796D">
        <w:rPr>
          <w:sz w:val="28"/>
          <w:szCs w:val="28"/>
        </w:rPr>
        <w:t xml:space="preserve">ский край – территория честных </w:t>
      </w:r>
      <w:r w:rsidR="00FF06C9" w:rsidRPr="009A796D">
        <w:rPr>
          <w:sz w:val="28"/>
          <w:szCs w:val="28"/>
        </w:rPr>
        <w:t xml:space="preserve">и </w:t>
      </w:r>
      <w:r w:rsidRPr="009A796D">
        <w:rPr>
          <w:sz w:val="28"/>
          <w:szCs w:val="28"/>
        </w:rPr>
        <w:t>открытых</w:t>
      </w:r>
      <w:r w:rsidR="00FF06C9" w:rsidRPr="009A796D">
        <w:rPr>
          <w:sz w:val="28"/>
          <w:szCs w:val="28"/>
        </w:rPr>
        <w:t xml:space="preserve"> выборов. </w:t>
      </w:r>
      <w:r w:rsidR="00E118AE" w:rsidRPr="009A796D">
        <w:rPr>
          <w:sz w:val="28"/>
          <w:szCs w:val="28"/>
        </w:rPr>
        <w:t>Выражаем надежду, что в</w:t>
      </w:r>
      <w:r w:rsidR="00FF06C9" w:rsidRPr="009A796D">
        <w:rPr>
          <w:sz w:val="28"/>
          <w:szCs w:val="28"/>
        </w:rPr>
        <w:t xml:space="preserve">се участники избирательного процесса </w:t>
      </w:r>
      <w:r w:rsidR="00E118AE" w:rsidRPr="009A796D">
        <w:rPr>
          <w:sz w:val="28"/>
          <w:szCs w:val="28"/>
        </w:rPr>
        <w:t xml:space="preserve">продолжат эти традиции. </w:t>
      </w:r>
      <w:r w:rsidR="007B44FA" w:rsidRPr="009A796D">
        <w:rPr>
          <w:sz w:val="28"/>
          <w:szCs w:val="28"/>
        </w:rPr>
        <w:t xml:space="preserve">Ведь главная задача избирательной кампании </w:t>
      </w:r>
      <w:r w:rsidR="00276826" w:rsidRPr="009A796D">
        <w:rPr>
          <w:sz w:val="28"/>
          <w:szCs w:val="28"/>
        </w:rPr>
        <w:t xml:space="preserve">– повысить </w:t>
      </w:r>
      <w:r w:rsidR="00B53F8A" w:rsidRPr="009A796D">
        <w:rPr>
          <w:sz w:val="28"/>
          <w:szCs w:val="28"/>
        </w:rPr>
        <w:t xml:space="preserve">доверие и </w:t>
      </w:r>
      <w:r w:rsidR="00276826" w:rsidRPr="009A796D">
        <w:rPr>
          <w:sz w:val="28"/>
          <w:szCs w:val="28"/>
        </w:rPr>
        <w:t xml:space="preserve">интерес избирателей к </w:t>
      </w:r>
      <w:r w:rsidR="00B53F8A" w:rsidRPr="009A796D">
        <w:rPr>
          <w:sz w:val="28"/>
          <w:szCs w:val="28"/>
        </w:rPr>
        <w:t>выборам</w:t>
      </w:r>
      <w:r w:rsidR="00276826" w:rsidRPr="009A796D">
        <w:rPr>
          <w:sz w:val="28"/>
          <w:szCs w:val="28"/>
        </w:rPr>
        <w:t xml:space="preserve">, а значит </w:t>
      </w:r>
      <w:proofErr w:type="gramStart"/>
      <w:r w:rsidR="00276826" w:rsidRPr="009A796D">
        <w:rPr>
          <w:sz w:val="28"/>
          <w:szCs w:val="28"/>
        </w:rPr>
        <w:t>провести</w:t>
      </w:r>
      <w:r w:rsidR="007B44FA" w:rsidRPr="009A796D">
        <w:rPr>
          <w:sz w:val="28"/>
          <w:szCs w:val="28"/>
        </w:rPr>
        <w:t xml:space="preserve"> их</w:t>
      </w:r>
      <w:r w:rsidR="00276826" w:rsidRPr="009A796D">
        <w:rPr>
          <w:sz w:val="28"/>
          <w:szCs w:val="28"/>
        </w:rPr>
        <w:t xml:space="preserve"> </w:t>
      </w:r>
      <w:r w:rsidR="007B44FA" w:rsidRPr="009A796D">
        <w:rPr>
          <w:sz w:val="28"/>
          <w:szCs w:val="28"/>
        </w:rPr>
        <w:t>максимально открыто</w:t>
      </w:r>
      <w:proofErr w:type="gramEnd"/>
      <w:r w:rsidR="007B44FA" w:rsidRPr="009A796D">
        <w:rPr>
          <w:sz w:val="28"/>
          <w:szCs w:val="28"/>
        </w:rPr>
        <w:t xml:space="preserve"> и в соответствии с законодательством Российской Федерации.</w:t>
      </w:r>
    </w:p>
    <w:p w:rsidR="00A92427" w:rsidRPr="00A92427" w:rsidRDefault="00A92427" w:rsidP="007B44F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6826" w:rsidRDefault="00276826" w:rsidP="000F2FAD">
      <w:pPr>
        <w:autoSpaceDE w:val="0"/>
        <w:autoSpaceDN w:val="0"/>
        <w:adjustRightInd w:val="0"/>
        <w:jc w:val="both"/>
        <w:rPr>
          <w:szCs w:val="28"/>
        </w:rPr>
      </w:pPr>
    </w:p>
    <w:p w:rsidR="000F2FAD" w:rsidRDefault="000F2FAD" w:rsidP="000F2F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0F2FAD" w:rsidRDefault="000F2FAD" w:rsidP="000F2F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Пермского края                                                                                       И.С. Вагин</w:t>
      </w:r>
    </w:p>
    <w:p w:rsidR="000F2FAD" w:rsidRDefault="000F2FAD" w:rsidP="000F2FAD">
      <w:pPr>
        <w:autoSpaceDE w:val="0"/>
        <w:autoSpaceDN w:val="0"/>
        <w:adjustRightInd w:val="0"/>
        <w:jc w:val="both"/>
        <w:rPr>
          <w:szCs w:val="28"/>
        </w:rPr>
      </w:pPr>
    </w:p>
    <w:p w:rsidR="000F2FAD" w:rsidRDefault="000F2FAD" w:rsidP="000F2F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Уполномоченный по правам человека</w:t>
      </w:r>
    </w:p>
    <w:p w:rsidR="004B5ACC" w:rsidRPr="000F2FAD" w:rsidRDefault="000F2FAD" w:rsidP="00B53F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в Пермском крае                                                                                Т.И. Марголина </w:t>
      </w:r>
    </w:p>
    <w:sectPr w:rsidR="004B5ACC" w:rsidRPr="000F2FAD" w:rsidSect="00A9242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993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90" w:rsidRDefault="003C4890">
      <w:r>
        <w:separator/>
      </w:r>
    </w:p>
  </w:endnote>
  <w:endnote w:type="continuationSeparator" w:id="0">
    <w:p w:rsidR="003C4890" w:rsidRDefault="003C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2873B0">
    <w:pPr>
      <w:framePr w:wrap="around" w:vAnchor="text" w:hAnchor="margin" w:xAlign="right" w:y="1"/>
    </w:pPr>
    <w:r>
      <w:fldChar w:fldCharType="begin"/>
    </w:r>
    <w:r w:rsidR="00975170">
      <w:instrText xml:space="preserve">PAGE  </w:instrText>
    </w:r>
    <w:r>
      <w:fldChar w:fldCharType="separate"/>
    </w:r>
    <w:r w:rsidR="00975170">
      <w:rPr>
        <w:noProof/>
      </w:rPr>
      <w:t>1</w:t>
    </w:r>
    <w:r>
      <w:fldChar w:fldCharType="end"/>
    </w:r>
  </w:p>
  <w:p w:rsidR="00975170" w:rsidRDefault="009751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97517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90" w:rsidRDefault="003C4890">
      <w:r>
        <w:separator/>
      </w:r>
    </w:p>
  </w:footnote>
  <w:footnote w:type="continuationSeparator" w:id="0">
    <w:p w:rsidR="003C4890" w:rsidRDefault="003C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2873B0">
    <w:pPr>
      <w:framePr w:wrap="around" w:vAnchor="text" w:hAnchor="margin" w:xAlign="center" w:y="1"/>
    </w:pPr>
    <w:r>
      <w:fldChar w:fldCharType="begin"/>
    </w:r>
    <w:r w:rsidR="00975170">
      <w:instrText xml:space="preserve">PAGE  </w:instrText>
    </w:r>
    <w:r>
      <w:fldChar w:fldCharType="end"/>
    </w:r>
  </w:p>
  <w:p w:rsidR="00975170" w:rsidRDefault="009751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70" w:rsidRDefault="002873B0">
    <w:pPr>
      <w:framePr w:wrap="around" w:vAnchor="text" w:hAnchor="margin" w:xAlign="center" w:y="1"/>
    </w:pPr>
    <w:r>
      <w:fldChar w:fldCharType="begin"/>
    </w:r>
    <w:r w:rsidR="00975170">
      <w:instrText xml:space="preserve">PAGE  </w:instrText>
    </w:r>
    <w:r>
      <w:fldChar w:fldCharType="separate"/>
    </w:r>
    <w:r w:rsidR="009A796D">
      <w:rPr>
        <w:noProof/>
      </w:rPr>
      <w:t>3</w:t>
    </w:r>
    <w:r>
      <w:fldChar w:fldCharType="end"/>
    </w:r>
  </w:p>
  <w:p w:rsidR="00975170" w:rsidRDefault="009751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8"/>
    <w:rsid w:val="00035ABC"/>
    <w:rsid w:val="00085DCE"/>
    <w:rsid w:val="000C1097"/>
    <w:rsid w:val="000F2FAD"/>
    <w:rsid w:val="001243E3"/>
    <w:rsid w:val="00182F8D"/>
    <w:rsid w:val="00184267"/>
    <w:rsid w:val="00205244"/>
    <w:rsid w:val="00276826"/>
    <w:rsid w:val="002873B0"/>
    <w:rsid w:val="00303589"/>
    <w:rsid w:val="00352383"/>
    <w:rsid w:val="003C4890"/>
    <w:rsid w:val="003D3E4D"/>
    <w:rsid w:val="003D5284"/>
    <w:rsid w:val="004B5ACC"/>
    <w:rsid w:val="00525A05"/>
    <w:rsid w:val="005522B1"/>
    <w:rsid w:val="00587C7B"/>
    <w:rsid w:val="006304A1"/>
    <w:rsid w:val="006502C1"/>
    <w:rsid w:val="00685665"/>
    <w:rsid w:val="00695EF5"/>
    <w:rsid w:val="006E7B13"/>
    <w:rsid w:val="006F6428"/>
    <w:rsid w:val="00756AB6"/>
    <w:rsid w:val="007674F4"/>
    <w:rsid w:val="0079018E"/>
    <w:rsid w:val="007A5F8F"/>
    <w:rsid w:val="007B44FA"/>
    <w:rsid w:val="00813760"/>
    <w:rsid w:val="00871643"/>
    <w:rsid w:val="00873AC3"/>
    <w:rsid w:val="00975170"/>
    <w:rsid w:val="009A796D"/>
    <w:rsid w:val="009B650E"/>
    <w:rsid w:val="00A17511"/>
    <w:rsid w:val="00A45148"/>
    <w:rsid w:val="00A50A09"/>
    <w:rsid w:val="00A67D26"/>
    <w:rsid w:val="00A82FBD"/>
    <w:rsid w:val="00A92427"/>
    <w:rsid w:val="00AA4054"/>
    <w:rsid w:val="00B2472C"/>
    <w:rsid w:val="00B53F8A"/>
    <w:rsid w:val="00B9106C"/>
    <w:rsid w:val="00D93A7F"/>
    <w:rsid w:val="00DE48F3"/>
    <w:rsid w:val="00DF259A"/>
    <w:rsid w:val="00E118AE"/>
    <w:rsid w:val="00EF3329"/>
    <w:rsid w:val="00EF5A6C"/>
    <w:rsid w:val="00F36E5C"/>
    <w:rsid w:val="00F37863"/>
    <w:rsid w:val="00F73C49"/>
    <w:rsid w:val="00FB5E0D"/>
    <w:rsid w:val="00FC40A2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jc w:val="center"/>
    </w:p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b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pPr>
      <w:ind w:left="4252"/>
    </w:pPr>
  </w:style>
  <w:style w:type="character" w:styleId="af1">
    <w:name w:val="page number"/>
    <w:basedOn w:val="a0"/>
  </w:style>
  <w:style w:type="paragraph" w:styleId="af2">
    <w:name w:val="Balloon Text"/>
    <w:basedOn w:val="a"/>
    <w:semiHidden/>
    <w:rsid w:val="006304A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67D26"/>
    <w:rPr>
      <w:sz w:val="28"/>
    </w:rPr>
  </w:style>
  <w:style w:type="character" w:styleId="af3">
    <w:name w:val="Hyperlink"/>
    <w:uiPriority w:val="99"/>
    <w:unhideWhenUsed/>
    <w:rsid w:val="006F6428"/>
    <w:rPr>
      <w:color w:val="0000FF"/>
      <w:u w:val="single"/>
    </w:rPr>
  </w:style>
  <w:style w:type="character" w:customStyle="1" w:styleId="apple-converted-space">
    <w:name w:val="apple-converted-space"/>
    <w:rsid w:val="006F6428"/>
  </w:style>
  <w:style w:type="paragraph" w:styleId="af4">
    <w:name w:val="Normal (Web)"/>
    <w:basedOn w:val="a"/>
    <w:uiPriority w:val="99"/>
    <w:unhideWhenUsed/>
    <w:rsid w:val="00F3786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F37863"/>
    <w:rPr>
      <w:b/>
      <w:bCs/>
    </w:rPr>
  </w:style>
  <w:style w:type="character" w:styleId="af6">
    <w:name w:val="Emphasis"/>
    <w:uiPriority w:val="20"/>
    <w:qFormat/>
    <w:rsid w:val="00F37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jc w:val="center"/>
    </w:p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b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pPr>
      <w:ind w:left="4252"/>
    </w:pPr>
  </w:style>
  <w:style w:type="character" w:styleId="af1">
    <w:name w:val="page number"/>
    <w:basedOn w:val="a0"/>
  </w:style>
  <w:style w:type="paragraph" w:styleId="af2">
    <w:name w:val="Balloon Text"/>
    <w:basedOn w:val="a"/>
    <w:semiHidden/>
    <w:rsid w:val="006304A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A67D26"/>
    <w:rPr>
      <w:sz w:val="28"/>
    </w:rPr>
  </w:style>
  <w:style w:type="character" w:styleId="af3">
    <w:name w:val="Hyperlink"/>
    <w:uiPriority w:val="99"/>
    <w:unhideWhenUsed/>
    <w:rsid w:val="006F6428"/>
    <w:rPr>
      <w:color w:val="0000FF"/>
      <w:u w:val="single"/>
    </w:rPr>
  </w:style>
  <w:style w:type="character" w:customStyle="1" w:styleId="apple-converted-space">
    <w:name w:val="apple-converted-space"/>
    <w:rsid w:val="006F6428"/>
  </w:style>
  <w:style w:type="paragraph" w:styleId="af4">
    <w:name w:val="Normal (Web)"/>
    <w:basedOn w:val="a"/>
    <w:uiPriority w:val="99"/>
    <w:unhideWhenUsed/>
    <w:rsid w:val="00F3786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F37863"/>
    <w:rPr>
      <w:b/>
      <w:bCs/>
    </w:rPr>
  </w:style>
  <w:style w:type="character" w:styleId="af6">
    <w:name w:val="Emphasis"/>
    <w:uiPriority w:val="20"/>
    <w:qFormat/>
    <w:rsid w:val="00F3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zhovaVV\AppData\Roaming\Microsoft\&#1064;&#1072;&#1073;&#1083;&#1086;&#1085;&#1099;\&#1055;&#1080;&#1089;&#1100;&#1084;&#1086;_&#1075;&#1086;&#1088;&#1080;&#1079;&#1086;&#1085;&#1090;&#1072;&#1083;&#1100;&#1085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2E95-FAD7-4761-BEB4-42550BAA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Письмо_горизонтальное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MaklaevAA</dc:creator>
  <cp:lastModifiedBy>Шлякова Кира Сергеевна</cp:lastModifiedBy>
  <cp:revision>5</cp:revision>
  <cp:lastPrinted>2017-06-21T07:50:00Z</cp:lastPrinted>
  <dcterms:created xsi:type="dcterms:W3CDTF">2017-06-21T09:00:00Z</dcterms:created>
  <dcterms:modified xsi:type="dcterms:W3CDTF">2017-06-22T04:36:00Z</dcterms:modified>
</cp:coreProperties>
</file>